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Naman Jain</w:t>
      </w:r>
    </w:p>
    <w:p>
      <w:r>
        <w:rPr>
          <w:b/>
          <w:i w:val="0"/>
          <w:color w:val="1C6B52"/>
          <w:sz w:val="22"/>
        </w:rPr>
        <w:t>Chief Technology Officer | AI products, identity verification, commerce platforms</w:t>
      </w:r>
    </w:p>
    <w:p>
      <w:hyperlink r:id="rId9">
        <w:r>
          <w:t xml:space="preserve">hi@namanbuilt.com</w:t>
        </w:r>
      </w:hyperlink>
      <w:r>
        <w:t xml:space="preserve"> | </w:t>
      </w:r>
      <w:hyperlink r:id="rId10">
        <w:r>
          <w:t xml:space="preserve">+91 84465 66043</w:t>
        </w:r>
      </w:hyperlink>
      <w:r>
        <w:t xml:space="preserve"> | </w:t>
      </w:r>
      <w:hyperlink r:id="rId11">
        <w:r>
          <w:t xml:space="preserve">linkedin.com/in/naman-jain-hub</w:t>
        </w:r>
      </w:hyperlink>
    </w:p>
    <w:p>
      <w:r>
        <w:rPr>
          <w:b w:val="0"/>
          <w:i w:val="0"/>
        </w:rPr>
        <w:t>India | Remote, with teams in the US and Europe | Open to relocation</w:t>
      </w:r>
    </w:p>
    <w:p>
      <w:pPr>
        <w:pStyle w:val="Heading2"/>
      </w:pPr>
      <w:r>
        <w:t>Summary</w:t>
      </w:r>
    </w:p>
    <w:p>
      <w:r>
        <w:rPr>
          <w:b w:val="0"/>
          <w:i w:val="0"/>
        </w:rPr>
        <w:t>CTO of VerifyID, the Danish age and identity check company, since August 2024, and of AMG Dynamics, which builds technology for jewellers such as A.Jaffe in New York. Built The Goldsmith AI, AMG's AI design platform, and shipped Trauringspezialisten's rebuilt shop on 11 October 2026: diamond search now takes 6 s cold and 0.3 s cached, down from 24 s. Paid client work since December 2016, full time since 2021.</w:t>
      </w:r>
    </w:p>
    <w:p>
      <w:pPr>
        <w:pStyle w:val="Heading2"/>
      </w:pPr>
      <w:r>
        <w:t>Experience</w:t>
      </w:r>
    </w:p>
    <w:p>
      <w:pPr>
        <w:spacing w:after="0"/>
      </w:pPr>
      <w:r>
        <w:rPr>
          <w:b/>
          <w:i w:val="0"/>
          <w:sz w:val="20"/>
        </w:rPr>
        <w:t>VerifyID | Denmark, remote</w:t>
      </w:r>
    </w:p>
    <w:p>
      <w:pPr>
        <w:tabs>
          <w:tab w:pos="10318" w:val="right"/>
        </w:tabs>
        <w:spacing w:after="0"/>
      </w:pPr>
      <w:r>
        <w:rPr>
          <w:b/>
        </w:rPr>
        <w:t>Chief Technology Officer</w:t>
      </w:r>
      <w:r>
        <w:tab/>
        <w:t>Aug 2024 to Present</w:t>
      </w:r>
    </w:p>
    <w:p>
      <w:r>
        <w:rPr>
          <w:i/>
        </w:rPr>
        <w:t>Danish age and identity checks for webshops, platforms and stores.</w:t>
      </w:r>
    </w:p>
    <w:p>
      <w:pPr>
        <w:pStyle w:val="ListBullet"/>
        <w:spacing w:after="20"/>
      </w:pPr>
      <w:r>
        <w:rPr>
          <w:i w:val="0"/>
        </w:rPr>
        <w:t>CTO from the first commit. Built the platform the company runs on and own its hosting, deployments, staged rollouts, tests and fixes.</w:t>
      </w:r>
    </w:p>
    <w:p>
      <w:pPr>
        <w:pStyle w:val="ListBullet"/>
        <w:spacing w:after="20"/>
      </w:pPr>
      <w:r>
        <w:rPr>
          <w:i w:val="0"/>
        </w:rPr>
        <w:t>Shipped the MitID and BankID checks into the shops merchants already use: a Shopify app with the check inside Shopify checkout, and plugins for WooCommerce, WordPress, PrestaShop, Wix and Magento.</w:t>
      </w:r>
    </w:p>
    <w:p>
      <w:pPr>
        <w:pStyle w:val="ListBullet"/>
        <w:spacing w:after="20"/>
      </w:pPr>
      <w:r>
        <w:rPr>
          <w:i w:val="0"/>
        </w:rPr>
        <w:t xml:space="preserve">Wrote the merchant platform: onboarding, the dashboard, billing, a partner panel for resellers, the REST API and its docs at </w:t>
      </w:r>
      <w:hyperlink r:id="rId12">
        <w:r>
          <w:t xml:space="preserve">docs.verifyid.dk</w:t>
        </w:r>
      </w:hyperlink>
      <w:r>
        <w:rPr>
          <w:i w:val="0"/>
        </w:rPr>
        <w:t>, TaxBridge for DAC7 reporting and the KYC flows.</w:t>
      </w:r>
    </w:p>
    <w:p>
      <w:pPr>
        <w:pStyle w:val="ListBullet"/>
        <w:spacing w:after="20"/>
      </w:pPr>
      <w:r>
        <w:rPr>
          <w:i w:val="0"/>
        </w:rPr>
        <w:t>Added BankID for Sweden in 2025 and Norway in 2026, a MitID API in March 2026, and full identity checks next to the age checks.</w:t>
      </w:r>
    </w:p>
    <w:p>
      <w:pPr>
        <w:pStyle w:val="ListBullet"/>
        <w:spacing w:after="20"/>
      </w:pPr>
      <w:r>
        <w:rPr>
          <w:i w:val="0"/>
        </w:rPr>
        <w:t>VerifyID was named Identity Week Europe Start-up of the Year 2026.</w:t>
      </w:r>
    </w:p>
    <w:p>
      <w:pPr>
        <w:spacing w:after="0"/>
      </w:pPr>
      <w:r>
        <w:rPr>
          <w:b/>
          <w:i w:val="0"/>
          <w:sz w:val="20"/>
        </w:rPr>
        <w:t>AMG Dynamics | Mumbai, remote</w:t>
      </w:r>
    </w:p>
    <w:p>
      <w:pPr>
        <w:tabs>
          <w:tab w:pos="10318" w:val="right"/>
        </w:tabs>
        <w:spacing w:after="0"/>
      </w:pPr>
      <w:r>
        <w:rPr>
          <w:b/>
        </w:rPr>
        <w:t>Chief Technology Officer</w:t>
      </w:r>
      <w:r>
        <w:tab/>
        <w:t>Aug 2026 to Present</w:t>
      </w:r>
    </w:p>
    <w:p>
      <w:r>
        <w:rPr>
          <w:i/>
        </w:rPr>
        <w:t>Most of the week goes to AMG: jewellery technology for A.Jaffe in New York, Trauringspezialisten in Germany and Aluxe in Asia.</w:t>
      </w:r>
      <w:r>
        <w:rPr>
          <w:i/>
        </w:rPr>
        <w:t xml:space="preserve"> Company page: </w:t>
      </w:r>
      <w:hyperlink r:id="rId13">
        <w:r>
          <w:t xml:space="preserve">namanbuilt.com/companies/amg-dynamics</w:t>
        </w:r>
      </w:hyperlink>
    </w:p>
    <w:p>
      <w:pPr>
        <w:pStyle w:val="ListBullet"/>
        <w:spacing w:after="20"/>
      </w:pPr>
      <w:r>
        <w:rPr>
          <w:i w:val="0"/>
        </w:rPr>
        <w:t xml:space="preserve">Led and wrote the Magento and Hyvä shop rebuild for Trauringspezialisten, a German wedding ring chain: started in September 2026, live on 11 October 2026, with all 182 old URLs redirected before launch. Case study: </w:t>
      </w:r>
      <w:hyperlink r:id="rId14">
        <w:r>
          <w:t xml:space="preserve">namanbuilt.com/work/trauringspezialisten</w:t>
        </w:r>
      </w:hyperlink>
    </w:p>
    <w:p>
      <w:pPr>
        <w:pStyle w:val="ListBullet"/>
        <w:spacing w:after="20"/>
      </w:pPr>
      <w:r>
        <w:rPr>
          <w:i w:val="0"/>
        </w:rPr>
        <w:t>Moved the shop's 3D configurator out of an iframe on a separate host and into the page, on AMG's own WebGL viewer, so it ships with the shop's releases and its page makes 58 requests across 6 hosts, down from 142 across 18.</w:t>
      </w:r>
    </w:p>
    <w:p>
      <w:pPr>
        <w:pStyle w:val="ListBullet"/>
        <w:spacing w:after="20"/>
      </w:pPr>
      <w:r>
        <w:rPr>
          <w:i w:val="0"/>
        </w:rPr>
        <w:t>Building A.Jaffe's new platform as the New York jeweller, founded in 1892, leaves Microsoft Dynamics 365: CAD intake, a render queue, QC, a 3D catalogue and the hand off to the ERP.</w:t>
      </w:r>
    </w:p>
    <w:p>
      <w:pPr>
        <w:pStyle w:val="ListBullet"/>
        <w:spacing w:after="20"/>
      </w:pPr>
      <w:r>
        <w:rPr>
          <w:i w:val="0"/>
        </w:rPr>
        <w:t xml:space="preserve">Built JewelPrep, a Rhino plugin that turns a manufacturer's production file into a render ready model in about 35 seconds, a job that takes a designer hours. On 99 hand labelled parts it sorted every metal piece, prong and support correctly, with no false positives. Case study: </w:t>
      </w:r>
      <w:hyperlink r:id="rId15">
        <w:r>
          <w:t xml:space="preserve">namanbuilt.com/work/jewelprep</w:t>
        </w:r>
      </w:hyperlink>
    </w:p>
    <w:p>
      <w:pPr>
        <w:spacing w:after="0"/>
      </w:pPr>
      <w:r>
        <w:rPr>
          <w:b/>
          <w:i w:val="0"/>
          <w:sz w:val="20"/>
        </w:rPr>
        <w:t>The Goldsmith AI (AMG Dynamics) | Mumbai, remote</w:t>
      </w:r>
    </w:p>
    <w:p>
      <w:pPr>
        <w:tabs>
          <w:tab w:pos="10318" w:val="right"/>
        </w:tabs>
        <w:spacing w:after="0"/>
      </w:pPr>
      <w:r>
        <w:rPr>
          <w:b/>
        </w:rPr>
        <w:t>Chief Technology Officer</w:t>
      </w:r>
      <w:r>
        <w:tab/>
        <w:t>Aug 2025 to Present</w:t>
      </w:r>
    </w:p>
    <w:p>
      <w:r>
        <w:rPr>
          <w:i/>
        </w:rPr>
        <w:t xml:space="preserve">AMG Dynamics' AI design platform for jewellers, live at </w:t>
      </w:r>
      <w:hyperlink r:id="rId16">
        <w:r>
          <w:t xml:space="preserve">thegoldsmith.ai</w:t>
        </w:r>
      </w:hyperlink>
      <w:r>
        <w:rPr>
          <w:i/>
        </w:rPr>
        <w:t>.</w:t>
      </w:r>
      <w:r>
        <w:rPr>
          <w:i/>
        </w:rPr>
        <w:t xml:space="preserve"> Company page: </w:t>
      </w:r>
      <w:hyperlink r:id="rId17">
        <w:r>
          <w:t xml:space="preserve">namanbuilt.com/companies/the-goldsmith-ai</w:t>
        </w:r>
      </w:hyperlink>
    </w:p>
    <w:p>
      <w:pPr>
        <w:pStyle w:val="ListBullet"/>
        <w:spacing w:after="20"/>
      </w:pPr>
      <w:r>
        <w:rPr>
          <w:i w:val="0"/>
        </w:rPr>
        <w:t>Built it on my own and lead its engineering: a jeweller's sketch, photo or idea becomes designs, product photos, video and 3D models, with a partner API for their own tools.</w:t>
      </w:r>
    </w:p>
    <w:p>
      <w:pPr>
        <w:spacing w:after="0"/>
      </w:pPr>
      <w:r>
        <w:rPr>
          <w:b/>
          <w:i w:val="0"/>
          <w:sz w:val="20"/>
        </w:rPr>
        <w:t>AMG Dynamics | Mumbai, remote</w:t>
      </w:r>
    </w:p>
    <w:p>
      <w:pPr>
        <w:tabs>
          <w:tab w:pos="10318" w:val="right"/>
        </w:tabs>
        <w:spacing w:after="0"/>
      </w:pPr>
      <w:r>
        <w:rPr>
          <w:b/>
        </w:rPr>
        <w:t>Technology Partner</w:t>
      </w:r>
      <w:r>
        <w:tab/>
        <w:t>Oct 2024 to Jul 2026</w:t>
      </w:r>
    </w:p>
    <w:p>
      <w:r>
        <w:rPr>
          <w:i/>
        </w:rPr>
        <w:t>With AMG from its first project, delivering the work through Horizon Beam.</w:t>
      </w:r>
    </w:p>
    <w:p>
      <w:pPr>
        <w:pStyle w:val="ListBullet"/>
        <w:spacing w:after="20"/>
      </w:pPr>
      <w:r>
        <w:rPr>
          <w:i w:val="0"/>
        </w:rPr>
        <w:t xml:space="preserve">Wrote Jewelitt, AMG's WebGL jewellery viewer, and its wedding band builder, which generates every band from parameters in the browser, so the designs are effectively unlimited. Live demo: </w:t>
      </w:r>
      <w:hyperlink r:id="rId18">
        <w:r>
          <w:t xml:space="preserve">viewer-base.jewelitt.com/band.html</w:t>
        </w:r>
      </w:hyperlink>
    </w:p>
    <w:p>
      <w:pPr>
        <w:pStyle w:val="ListBullet"/>
        <w:spacing w:after="20"/>
      </w:pPr>
      <w:r>
        <w:rPr>
          <w:i w:val="0"/>
        </w:rPr>
        <w:t xml:space="preserve">Built the configurators AMG showed at GJEPC in Mumbai in January 2026, and delivered Aluxe's 3D ring configurator, live at </w:t>
      </w:r>
      <w:hyperlink r:id="rId19">
        <w:r>
          <w:t xml:space="preserve">ringreview.aluxe.com</w:t>
        </w:r>
      </w:hyperlink>
      <w:r>
        <w:rPr>
          <w:i w:val="0"/>
        </w:rPr>
        <w:t>.</w:t>
      </w:r>
    </w:p>
    <w:p>
      <w:pPr>
        <w:spacing w:after="0"/>
      </w:pPr>
      <w:r>
        <w:rPr>
          <w:b/>
          <w:i w:val="0"/>
          <w:sz w:val="20"/>
        </w:rPr>
        <w:t>Horizon Beam | India, remote</w:t>
      </w:r>
    </w:p>
    <w:p>
      <w:pPr>
        <w:tabs>
          <w:tab w:pos="10318" w:val="right"/>
        </w:tabs>
        <w:spacing w:after="0"/>
      </w:pPr>
      <w:r>
        <w:rPr>
          <w:b/>
        </w:rPr>
        <w:t>Founder</w:t>
      </w:r>
      <w:r>
        <w:tab/>
        <w:t>Dec 2016 to Present</w:t>
      </w:r>
    </w:p>
    <w:p>
      <w:r>
        <w:rPr>
          <w:i/>
        </w:rPr>
        <w:t>Software studio for companies in India, the US and Europe, full time since 2021, with freelancers brought in when a project needs them.</w:t>
      </w:r>
    </w:p>
    <w:p>
      <w:pPr>
        <w:pStyle w:val="ListBullet"/>
        <w:spacing w:after="20"/>
      </w:pPr>
      <w:r>
        <w:rPr>
          <w:i w:val="0"/>
        </w:rPr>
        <w:t>Rebuilt the ERP of The Scientific &amp; General Agencies, a Jaipur lab chemicals distributor, in seven weeks: sales, dispatch, GST invoicing and a double entry ledger where an invoice can't be saved if its total disagrees with its lines.</w:t>
      </w:r>
    </w:p>
    <w:p>
      <w:pPr>
        <w:pStyle w:val="ListBullet"/>
        <w:spacing w:after="20"/>
      </w:pPr>
      <w:r>
        <w:rPr>
          <w:i w:val="0"/>
        </w:rPr>
        <w:t xml:space="preserve">Took Aurethia Education's exam practice portal in Jaipur live 47 days after the spec. Case study: </w:t>
      </w:r>
      <w:hyperlink r:id="rId20">
        <w:r>
          <w:t xml:space="preserve">namanbuilt.com/work/exam-practice-portal</w:t>
        </w:r>
      </w:hyperlink>
    </w:p>
    <w:p>
      <w:pPr>
        <w:pStyle w:val="Heading2"/>
      </w:pPr>
      <w:r>
        <w:t>Selected Projects</w:t>
      </w:r>
    </w:p>
    <w:p>
      <w:pPr>
        <w:spacing w:after="0"/>
      </w:pPr>
      <w:r>
        <w:rPr>
          <w:b/>
          <w:i w:val="0"/>
          <w:sz w:val="20"/>
        </w:rPr>
        <w:t>Social Rise Studio | United States, through Horizon Beam</w:t>
      </w:r>
    </w:p>
    <w:p>
      <w:pPr>
        <w:tabs>
          <w:tab w:pos="10318" w:val="right"/>
        </w:tabs>
        <w:spacing w:after="0"/>
      </w:pPr>
      <w:r>
        <w:rPr>
          <w:b/>
        </w:rPr>
        <w:t>Client project: all of its technology</w:t>
      </w:r>
      <w:r>
        <w:tab/>
        <w:t>Dec 2024 to Jul 2026</w:t>
      </w:r>
    </w:p>
    <w:p>
      <w:r>
        <w:rPr>
          <w:i/>
        </w:rPr>
        <w:t>US influencer marketing company whose business ran on one to one conversations. The figures are my own count, not audited.</w:t>
      </w:r>
    </w:p>
    <w:p>
      <w:pPr>
        <w:pStyle w:val="ListBullet"/>
        <w:spacing w:after="20"/>
      </w:pPr>
      <w:r>
        <w:rPr>
          <w:i w:val="0"/>
        </w:rPr>
        <w:t>Reverse engineered the private conversation API of the main app it worked on, which has no public one, and built the whole stack on top of it.</w:t>
      </w:r>
    </w:p>
    <w:p>
      <w:pPr>
        <w:pStyle w:val="ListBullet"/>
        <w:spacing w:after="20"/>
      </w:pPr>
      <w:r>
        <w:rPr>
          <w:i w:val="0"/>
        </w:rPr>
        <w:t>Built the conversation AI that held about 3 million of those conversations in six months, and a device farm where AI operated every phone.</w:t>
      </w:r>
    </w:p>
    <w:p>
      <w:pPr>
        <w:pStyle w:val="ListBullet"/>
        <w:spacing w:after="20"/>
      </w:pPr>
      <w:r>
        <w:rPr>
          <w:i w:val="0"/>
        </w:rPr>
        <w:t>Wrote the operations console that ran more than 10,000 accounts at once across two apps and gave each of the 150 virtual assistants working in it only their own accounts and servers. Stack: TypeScript, React, Express, MongoDB and Socket.IO.</w:t>
      </w:r>
    </w:p>
    <w:p>
      <w:pPr>
        <w:pStyle w:val="Heading2"/>
      </w:pPr>
      <w:r>
        <w:t>Previous Experience</w:t>
      </w:r>
    </w:p>
    <w:p>
      <w:pPr>
        <w:spacing w:after="0"/>
      </w:pPr>
      <w:r>
        <w:rPr>
          <w:b/>
          <w:i w:val="0"/>
          <w:sz w:val="20"/>
        </w:rPr>
        <w:t>Nexdigm | Pune</w:t>
      </w:r>
    </w:p>
    <w:p>
      <w:pPr>
        <w:tabs>
          <w:tab w:pos="10318" w:val="right"/>
        </w:tabs>
        <w:spacing w:after="0"/>
      </w:pPr>
      <w:r>
        <w:rPr>
          <w:b/>
        </w:rPr>
        <w:t>Consultant</w:t>
      </w:r>
      <w:r>
        <w:tab/>
        <w:t>May 2025 to Jun 2025</w:t>
      </w:r>
    </w:p>
    <w:p>
      <w:r>
        <w:rPr>
          <w:i w:val="0"/>
        </w:rPr>
        <w:t>Owned the architecture and the technical decisions.</w:t>
      </w:r>
    </w:p>
    <w:p>
      <w:pPr>
        <w:spacing w:after="0"/>
      </w:pPr>
      <w:r>
        <w:rPr>
          <w:b/>
          <w:i w:val="0"/>
          <w:sz w:val="20"/>
        </w:rPr>
        <w:t>Seller Suspension | New York, remote</w:t>
      </w:r>
    </w:p>
    <w:p>
      <w:pPr>
        <w:tabs>
          <w:tab w:pos="10318" w:val="right"/>
        </w:tabs>
        <w:spacing w:after="0"/>
      </w:pPr>
      <w:r>
        <w:rPr>
          <w:b/>
        </w:rPr>
        <w:t>Principal Engineer</w:t>
      </w:r>
      <w:r>
        <w:tab/>
        <w:t>Feb 2024 to Apr 2024</w:t>
      </w:r>
    </w:p>
    <w:p>
      <w:r>
        <w:rPr>
          <w:i w:val="0"/>
        </w:rPr>
        <w:t>For a New York firm that gets suspended Amazon seller accounts reinstated: moved its operations off spreadsheets onto a database and automated its daily manual work.</w:t>
      </w:r>
    </w:p>
    <w:p>
      <w:pPr>
        <w:pStyle w:val="Heading2"/>
      </w:pPr>
      <w:r>
        <w:t>Skills</w:t>
      </w:r>
    </w:p>
    <w:p>
      <w:r>
        <w:rPr>
          <w:b/>
        </w:rPr>
        <w:t xml:space="preserve">Technology leadership: </w:t>
      </w:r>
      <w:r>
        <w:t>Architecture, hosting, releases and staged rollouts, end to end tests, vendor and freelancer management</w:t>
      </w:r>
    </w:p>
    <w:p>
      <w:r>
        <w:rPr>
          <w:b/>
        </w:rPr>
        <w:t xml:space="preserve">AI: </w:t>
      </w:r>
      <w:r>
        <w:t>AI agents, MCP servers, Claude API, OpenAI API, RAG with pgvector, image to 3D pipelines</w:t>
      </w:r>
    </w:p>
    <w:p>
      <w:r>
        <w:rPr>
          <w:b/>
        </w:rPr>
        <w:t xml:space="preserve">Commerce and payments: </w:t>
      </w:r>
      <w:r>
        <w:t>Shopify apps and checkout, Magento with Hyvä, WooCommerce, WordPress, PrestaShop, Wix, Stripe, Razorpay, Cashfree</w:t>
      </w:r>
    </w:p>
    <w:p>
      <w:r>
        <w:rPr>
          <w:b/>
        </w:rPr>
        <w:t xml:space="preserve">3D and CAD: </w:t>
      </w:r>
      <w:r>
        <w:t>three.js, WebGL, Rhino plugins (RhinoCommon), GLB, 3DM, STL</w:t>
      </w:r>
    </w:p>
    <w:p>
      <w:r>
        <w:rPr>
          <w:b/>
        </w:rPr>
        <w:t xml:space="preserve">Apps and APIs: </w:t>
      </w:r>
      <w:r>
        <w:t>React, Next.js, Node.js, Express, FastAPI, Flask, REST, GraphQL, Electron, Chrome extensions, React Native, custom ERPs and CRMs</w:t>
      </w:r>
    </w:p>
    <w:p>
      <w:r>
        <w:rPr>
          <w:b/>
        </w:rPr>
        <w:t xml:space="preserve">Languages: </w:t>
      </w:r>
      <w:r>
        <w:t>TypeScript, JavaScript, Python, PHP, SQL</w:t>
      </w:r>
    </w:p>
    <w:p>
      <w:r>
        <w:rPr>
          <w:b/>
        </w:rPr>
        <w:t xml:space="preserve">Data, cloud and CI: </w:t>
      </w:r>
      <w:r>
        <w:t>MongoDB, PostgreSQL with pgvector, Redis, AWS (S3, CloudFront, Lambda, EC2), Google Cloud Run, Vercel, Docker, GitLab CI, Playwright</w:t>
      </w:r>
    </w:p>
    <w:p>
      <w:pPr>
        <w:pStyle w:val="Heading2"/>
      </w:pPr>
      <w:r>
        <w:t>Where It Started</w:t>
      </w:r>
    </w:p>
    <w:p>
      <w:r>
        <w:rPr>
          <w:b w:val="0"/>
          <w:i w:val="0"/>
        </w:rPr>
        <w:t>Robotics from 2014 and Arduino by 2016: an automatic farming machine (2016), a remote controlled car and a sensor car (2017), and a density based traffic management system shown at a national level science exhibition at MNIT Jaipur (2018). First line of code in 2015, first paid project in December 2016.</w:t>
      </w:r>
    </w:p>
    <w:p>
      <w:hyperlink r:id="rId21">
        <w:r>
          <w:t xml:space="preserve">Products, live and past: namanbuilt.com/products</w:t>
        </w:r>
      </w:hyperlink>
    </w:p>
    <w:sectPr w:rsidR="00FC693F" w:rsidRPr="0006063C" w:rsidSect="00034616">
      <w:pgSz w:w="11906" w:h="16838"/>
      <w:pgMar w:top="680" w:right="794" w:bottom="680"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color w:val="11131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11131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1131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hi@namanbuilt.com" TargetMode="External"/><Relationship Id="rId10" Type="http://schemas.openxmlformats.org/officeDocument/2006/relationships/hyperlink" Target="tel:+918446566043" TargetMode="External"/><Relationship Id="rId11" Type="http://schemas.openxmlformats.org/officeDocument/2006/relationships/hyperlink" Target="https://www.linkedin.com/in/naman-jain-hub" TargetMode="External"/><Relationship Id="rId12" Type="http://schemas.openxmlformats.org/officeDocument/2006/relationships/hyperlink" Target="https://docs.verifyid.dk" TargetMode="External"/><Relationship Id="rId13" Type="http://schemas.openxmlformats.org/officeDocument/2006/relationships/hyperlink" Target="https://namanbuilt.com/companies/amg-dynamics" TargetMode="External"/><Relationship Id="rId14" Type="http://schemas.openxmlformats.org/officeDocument/2006/relationships/hyperlink" Target="https://namanbuilt.com/work/trauringspezialisten" TargetMode="External"/><Relationship Id="rId15" Type="http://schemas.openxmlformats.org/officeDocument/2006/relationships/hyperlink" Target="https://namanbuilt.com/work/jewelprep" TargetMode="External"/><Relationship Id="rId16" Type="http://schemas.openxmlformats.org/officeDocument/2006/relationships/hyperlink" Target="https://thegoldsmith.ai" TargetMode="External"/><Relationship Id="rId17" Type="http://schemas.openxmlformats.org/officeDocument/2006/relationships/hyperlink" Target="https://namanbuilt.com/companies/the-goldsmith-ai" TargetMode="External"/><Relationship Id="rId18" Type="http://schemas.openxmlformats.org/officeDocument/2006/relationships/hyperlink" Target="https://viewer-base.jewelitt.com/band.html" TargetMode="External"/><Relationship Id="rId19" Type="http://schemas.openxmlformats.org/officeDocument/2006/relationships/hyperlink" Target="https://ringreview.aluxe.com" TargetMode="External"/><Relationship Id="rId20" Type="http://schemas.openxmlformats.org/officeDocument/2006/relationships/hyperlink" Target="https://namanbuilt.com/work/exam-practice-portal" TargetMode="External"/><Relationship Id="rId21" Type="http://schemas.openxmlformats.org/officeDocument/2006/relationships/hyperlink" Target="https://namanbuilt.com/produ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Naman Jain, Chief Technology Officer</dc:title>
  <dc:subject/>
  <dc:creator>Naman Jain</dc:creator>
  <cp:keywords/>
  <dc:description/>
  <cp:lastModifiedBy>Naman Jain</cp:lastModifiedBy>
  <cp:revision>1</cp:revision>
  <dcterms:created xsi:type="dcterms:W3CDTF">2026-10-25T18:38:56Z</dcterms:created>
  <dcterms:modified xsi:type="dcterms:W3CDTF">2026-10-25T18:38:56Z</dcterms:modified>
  <cp:category/>
</cp:coreProperties>
</file>